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895B" w14:textId="1ED368E1" w:rsidR="007809F5" w:rsidRPr="0092408F" w:rsidRDefault="007809F5">
      <w:pPr>
        <w:pStyle w:val="Heading1"/>
        <w:rPr>
          <w:rFonts w:ascii="Century Gothic" w:hAnsi="Century Gothic" w:cs="Calibri"/>
          <w:b/>
          <w:bCs/>
          <w:color w:val="auto"/>
          <w:kern w:val="0"/>
          <w:sz w:val="20"/>
          <w:szCs w:val="24"/>
        </w:rPr>
      </w:pPr>
      <w:bookmarkStart w:id="0" w:name="_GoBack"/>
      <w:bookmarkEnd w:id="0"/>
      <w:r w:rsidRPr="0092408F">
        <w:rPr>
          <w:rFonts w:ascii="Century Gothic" w:hAnsi="Century Gothic"/>
          <w:b/>
          <w:bCs/>
          <w:sz w:val="52"/>
          <w:szCs w:val="72"/>
        </w:rPr>
        <w:t>CAMP NOAH – 2021</w:t>
      </w:r>
      <w:r w:rsidR="008C65F2" w:rsidRPr="0092408F">
        <w:rPr>
          <w:rFonts w:ascii="Century Gothic" w:hAnsi="Century Gothic"/>
          <w:b/>
          <w:bCs/>
          <w:sz w:val="52"/>
          <w:szCs w:val="72"/>
        </w:rPr>
        <w:t xml:space="preserve"> </w:t>
      </w:r>
    </w:p>
    <w:p w14:paraId="4D4F3E13" w14:textId="77777777" w:rsidR="007809F5" w:rsidRPr="008C65F2" w:rsidRDefault="007809F5">
      <w:pPr>
        <w:overflowPunct/>
        <w:spacing w:after="0" w:line="240" w:lineRule="auto"/>
        <w:rPr>
          <w:color w:val="auto"/>
          <w:kern w:val="0"/>
          <w:szCs w:val="24"/>
        </w:rPr>
        <w:sectPr w:rsidR="007809F5" w:rsidRPr="008C65F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40D4CD2" w14:textId="77777777" w:rsidR="007809F5" w:rsidRPr="008C65F2" w:rsidRDefault="007809F5">
      <w:pPr>
        <w:spacing w:after="16" w:line="247" w:lineRule="auto"/>
        <w:ind w:left="-5" w:hanging="10"/>
        <w:rPr>
          <w:rFonts w:ascii="Century Gothic" w:hAnsi="Century Gothic" w:cs="Century Gothic"/>
          <w:color w:val="222222"/>
          <w:szCs w:val="22"/>
        </w:rPr>
      </w:pPr>
      <w:r w:rsidRPr="008C65F2">
        <w:rPr>
          <w:rFonts w:ascii="Century Gothic" w:hAnsi="Century Gothic" w:cs="Century Gothic"/>
          <w:color w:val="222222"/>
          <w:szCs w:val="22"/>
        </w:rPr>
        <w:t xml:space="preserve">Kids have had uncertainty in their lives this past year in the midst of a pandemic. Camp Noah is </w:t>
      </w:r>
      <w:r w:rsidR="008C65F2" w:rsidRPr="008C65F2">
        <w:rPr>
          <w:rFonts w:ascii="Century Gothic" w:hAnsi="Century Gothic" w:cs="Century Gothic"/>
          <w:color w:val="222222"/>
          <w:szCs w:val="22"/>
        </w:rPr>
        <w:t>a</w:t>
      </w:r>
      <w:r w:rsidRPr="008C65F2">
        <w:rPr>
          <w:rFonts w:ascii="Century Gothic" w:hAnsi="Century Gothic" w:cs="Century Gothic"/>
          <w:color w:val="222222"/>
          <w:szCs w:val="22"/>
        </w:rPr>
        <w:t xml:space="preserve"> </w:t>
      </w:r>
      <w:r w:rsidR="008C65F2" w:rsidRPr="008C65F2">
        <w:rPr>
          <w:rFonts w:ascii="Century Gothic" w:hAnsi="Century Gothic" w:cs="Century Gothic"/>
          <w:color w:val="222222"/>
          <w:szCs w:val="22"/>
        </w:rPr>
        <w:t>unique educational experience nurturing skill</w:t>
      </w:r>
      <w:r w:rsidRPr="008C65F2">
        <w:rPr>
          <w:rFonts w:ascii="Century Gothic" w:hAnsi="Century Gothic" w:cs="Century Gothic"/>
          <w:color w:val="222222"/>
          <w:szCs w:val="22"/>
        </w:rPr>
        <w:t xml:space="preserve"> for life: coping with stress, healing from loss, restoring hope. We will play games, do crafts, share stories, celebrate campers, eat good food, restore relationships, and be community in a Covid-safe, outdoor setting with professional leaders.</w:t>
      </w:r>
    </w:p>
    <w:p w14:paraId="3D490009" w14:textId="67FFC4F9" w:rsidR="007809F5" w:rsidRPr="008C65F2" w:rsidRDefault="00F37BBA">
      <w:pPr>
        <w:spacing w:after="14" w:line="247" w:lineRule="auto"/>
        <w:ind w:left="-5" w:right="571" w:hanging="10"/>
        <w:rPr>
          <w:color w:val="C00000"/>
          <w:szCs w:val="28"/>
        </w:rPr>
      </w:pPr>
      <w:r>
        <w:rPr>
          <w:noProof/>
          <w:sz w:val="14"/>
        </w:rPr>
        <w:drawing>
          <wp:anchor distT="0" distB="0" distL="114300" distR="114300" simplePos="0" relativeHeight="251657728" behindDoc="0" locked="0" layoutInCell="1" allowOverlap="0" wp14:anchorId="07836095" wp14:editId="070E26E4">
            <wp:simplePos x="0" y="0"/>
            <wp:positionH relativeFrom="column">
              <wp:posOffset>4282440</wp:posOffset>
            </wp:positionH>
            <wp:positionV relativeFrom="paragraph">
              <wp:posOffset>161290</wp:posOffset>
            </wp:positionV>
            <wp:extent cx="1657985" cy="1113790"/>
            <wp:effectExtent l="0" t="0" r="0" b="0"/>
            <wp:wrapSquare wrapText="bothSides"/>
            <wp:docPr id="2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F5B5" w14:textId="120AE22B" w:rsidR="0092408F" w:rsidRDefault="007809F5" w:rsidP="0092408F">
      <w:pPr>
        <w:pStyle w:val="DateofEvent"/>
        <w:spacing w:after="0"/>
      </w:pPr>
      <w:r>
        <w:t>August</w:t>
      </w:r>
      <w:r>
        <w:rPr>
          <w:noProof/>
        </w:rPr>
        <w:t xml:space="preserve"> </w:t>
      </w:r>
      <w:r>
        <w:t>2-6</w:t>
      </w:r>
      <w:r>
        <w:rPr>
          <w:noProof/>
        </w:rPr>
        <w:t>, 20</w:t>
      </w:r>
      <w:r>
        <w:t>21</w:t>
      </w:r>
      <w:r>
        <w:rPr>
          <w:noProof/>
        </w:rPr>
        <w:t xml:space="preserve">, </w:t>
      </w:r>
      <w:r>
        <w:t>9a-3p daily</w:t>
      </w:r>
      <w:r w:rsidR="00D42042">
        <w:t xml:space="preserve"> </w:t>
      </w:r>
    </w:p>
    <w:p w14:paraId="34933AE7" w14:textId="4845B45E" w:rsidR="007809F5" w:rsidRPr="00160CEC" w:rsidRDefault="00D42042" w:rsidP="0092408F">
      <w:pPr>
        <w:pStyle w:val="DateofEvent"/>
        <w:spacing w:after="0"/>
        <w:rPr>
          <w:sz w:val="24"/>
          <w:szCs w:val="24"/>
        </w:rPr>
      </w:pPr>
      <w:r w:rsidRPr="00F60038">
        <w:rPr>
          <w:sz w:val="24"/>
          <w:szCs w:val="24"/>
          <w:u w:val="single"/>
        </w:rPr>
        <w:t xml:space="preserve">Breakfast </w:t>
      </w:r>
      <w:r w:rsidR="0092408F" w:rsidRPr="00F60038">
        <w:rPr>
          <w:sz w:val="24"/>
          <w:szCs w:val="24"/>
          <w:u w:val="single"/>
        </w:rPr>
        <w:t>served</w:t>
      </w:r>
      <w:r w:rsidR="0092408F" w:rsidRPr="00160CEC">
        <w:rPr>
          <w:sz w:val="24"/>
          <w:szCs w:val="24"/>
        </w:rPr>
        <w:t xml:space="preserve"> </w:t>
      </w:r>
      <w:r w:rsidRPr="00160CEC">
        <w:rPr>
          <w:sz w:val="24"/>
          <w:szCs w:val="24"/>
        </w:rPr>
        <w:t>8:30</w:t>
      </w:r>
      <w:r w:rsidR="00F60038">
        <w:rPr>
          <w:sz w:val="24"/>
          <w:szCs w:val="24"/>
        </w:rPr>
        <w:t>a</w:t>
      </w:r>
      <w:r w:rsidR="00160CEC" w:rsidRPr="00160CEC">
        <w:rPr>
          <w:sz w:val="24"/>
          <w:szCs w:val="24"/>
        </w:rPr>
        <w:t>-9</w:t>
      </w:r>
      <w:r w:rsidR="0092408F" w:rsidRPr="00160CEC">
        <w:rPr>
          <w:sz w:val="24"/>
          <w:szCs w:val="24"/>
        </w:rPr>
        <w:t>a</w:t>
      </w:r>
      <w:proofErr w:type="gramStart"/>
      <w:r w:rsidR="00F60038">
        <w:rPr>
          <w:sz w:val="24"/>
          <w:szCs w:val="24"/>
        </w:rPr>
        <w:t xml:space="preserve">   </w:t>
      </w:r>
      <w:r w:rsidR="00F60038" w:rsidRPr="00F60038">
        <w:rPr>
          <w:b w:val="0"/>
          <w:bCs w:val="0"/>
          <w:sz w:val="16"/>
          <w:u w:val="single"/>
        </w:rPr>
        <w:t>(</w:t>
      </w:r>
      <w:proofErr w:type="gramEnd"/>
      <w:r w:rsidR="00F60038" w:rsidRPr="00F60038">
        <w:rPr>
          <w:b w:val="0"/>
          <w:bCs w:val="0"/>
          <w:sz w:val="16"/>
          <w:u w:val="single"/>
        </w:rPr>
        <w:t>revised)</w:t>
      </w:r>
    </w:p>
    <w:p w14:paraId="13C8DB01" w14:textId="77777777" w:rsidR="0092408F" w:rsidRPr="0092408F" w:rsidRDefault="0092408F" w:rsidP="0092408F">
      <w:pPr>
        <w:pStyle w:val="DateofEvent"/>
        <w:spacing w:after="0"/>
        <w:rPr>
          <w:noProof/>
          <w:sz w:val="28"/>
          <w:szCs w:val="28"/>
        </w:rPr>
      </w:pPr>
    </w:p>
    <w:p w14:paraId="0F477D66" w14:textId="3FE4FC59" w:rsidR="007809F5" w:rsidRDefault="008C65F2">
      <w:pPr>
        <w:pStyle w:val="unknownstyle"/>
        <w:rPr>
          <w:color w:val="2D4E6B"/>
        </w:rPr>
      </w:pPr>
      <w:r>
        <w:rPr>
          <w:color w:val="2D4E6B"/>
        </w:rPr>
        <w:t xml:space="preserve">@ </w:t>
      </w:r>
      <w:r w:rsidR="007809F5">
        <w:rPr>
          <w:color w:val="2D4E6B"/>
        </w:rPr>
        <w:t>Oley Fairgrounds</w:t>
      </w:r>
      <w:r w:rsidR="007809F5">
        <w:rPr>
          <w:noProof/>
          <w:color w:val="2D4E6B"/>
        </w:rPr>
        <w:br/>
      </w:r>
      <w:r w:rsidR="007809F5">
        <w:rPr>
          <w:color w:val="2D4E6B"/>
        </w:rPr>
        <w:t>26</w:t>
      </w:r>
      <w:r w:rsidR="007809F5">
        <w:rPr>
          <w:noProof/>
          <w:color w:val="2D4E6B"/>
        </w:rPr>
        <w:t xml:space="preserve"> </w:t>
      </w:r>
      <w:r w:rsidR="007809F5">
        <w:rPr>
          <w:color w:val="2D4E6B"/>
        </w:rPr>
        <w:t>Jefferson</w:t>
      </w:r>
      <w:r w:rsidR="007809F5">
        <w:rPr>
          <w:noProof/>
          <w:color w:val="2D4E6B"/>
        </w:rPr>
        <w:t xml:space="preserve"> St, </w:t>
      </w:r>
      <w:r w:rsidR="007809F5">
        <w:rPr>
          <w:color w:val="2D4E6B"/>
        </w:rPr>
        <w:t>Oley,</w:t>
      </w:r>
      <w:r w:rsidR="007809F5">
        <w:rPr>
          <w:noProof/>
          <w:color w:val="2D4E6B"/>
        </w:rPr>
        <w:t xml:space="preserve"> </w:t>
      </w:r>
      <w:r w:rsidR="007809F5">
        <w:rPr>
          <w:color w:val="2D4E6B"/>
        </w:rPr>
        <w:t>PA 19547</w:t>
      </w:r>
    </w:p>
    <w:p w14:paraId="4EB1BF9E" w14:textId="0DC2ED5E" w:rsidR="00185C4B" w:rsidRPr="00185C4B" w:rsidRDefault="00185C4B">
      <w:pPr>
        <w:pStyle w:val="unknownstyle"/>
        <w:rPr>
          <w:b w:val="0"/>
          <w:bCs w:val="0"/>
          <w:noProof/>
          <w:color w:val="2D4E6B"/>
          <w:sz w:val="22"/>
          <w:szCs w:val="22"/>
        </w:rPr>
      </w:pPr>
      <w:r w:rsidRPr="00185C4B">
        <w:rPr>
          <w:b w:val="0"/>
          <w:bCs w:val="0"/>
          <w:noProof/>
          <w:color w:val="2D4E6B"/>
          <w:sz w:val="22"/>
          <w:szCs w:val="22"/>
        </w:rPr>
        <w:t>Transportation assistance available upon request</w:t>
      </w:r>
      <w:r>
        <w:rPr>
          <w:b w:val="0"/>
          <w:bCs w:val="0"/>
          <w:noProof/>
          <w:color w:val="2D4E6B"/>
          <w:sz w:val="22"/>
          <w:szCs w:val="22"/>
        </w:rPr>
        <w:t>.</w:t>
      </w:r>
    </w:p>
    <w:p w14:paraId="44A25E7D" w14:textId="0F092AED" w:rsidR="007809F5" w:rsidRDefault="007809F5">
      <w:pPr>
        <w:spacing w:after="14" w:line="247" w:lineRule="auto"/>
        <w:ind w:left="-5" w:right="571" w:hanging="10"/>
        <w:rPr>
          <w:rFonts w:ascii="Century Gothic" w:hAnsi="Century Gothic" w:cs="Century Gothic"/>
          <w:color w:val="2D4E6B"/>
          <w:sz w:val="22"/>
          <w:szCs w:val="22"/>
        </w:rPr>
      </w:pPr>
      <w:r>
        <w:rPr>
          <w:rFonts w:ascii="Century Gothic" w:hAnsi="Century Gothic" w:cs="Century Gothic"/>
          <w:color w:val="2D4E6B"/>
          <w:sz w:val="22"/>
          <w:szCs w:val="22"/>
        </w:rPr>
        <w:t xml:space="preserve">To volunteer or ask questions </w:t>
      </w:r>
      <w:r w:rsidR="0092408F">
        <w:rPr>
          <w:rFonts w:ascii="Century Gothic" w:hAnsi="Century Gothic" w:cs="Century Gothic"/>
          <w:color w:val="2D4E6B"/>
          <w:sz w:val="22"/>
          <w:szCs w:val="22"/>
        </w:rPr>
        <w:t>c</w:t>
      </w:r>
      <w:r>
        <w:rPr>
          <w:rFonts w:ascii="Century Gothic" w:hAnsi="Century Gothic" w:cs="Century Gothic"/>
          <w:color w:val="2D4E6B"/>
          <w:sz w:val="22"/>
          <w:szCs w:val="22"/>
        </w:rPr>
        <w:t xml:space="preserve">ontact:   </w:t>
      </w:r>
    </w:p>
    <w:p w14:paraId="240FB03D" w14:textId="77777777" w:rsidR="007809F5" w:rsidRDefault="007809F5" w:rsidP="00185C4B">
      <w:pPr>
        <w:numPr>
          <w:ilvl w:val="0"/>
          <w:numId w:val="1"/>
        </w:numPr>
        <w:spacing w:after="0" w:line="247" w:lineRule="auto"/>
        <w:rPr>
          <w:rFonts w:ascii="Century Gothic" w:hAnsi="Century Gothic" w:cs="Century Gothic"/>
          <w:color w:val="2D4E6B"/>
          <w:sz w:val="22"/>
          <w:szCs w:val="22"/>
        </w:rPr>
      </w:pPr>
      <w:r>
        <w:rPr>
          <w:rFonts w:ascii="Century Gothic" w:hAnsi="Century Gothic" w:cs="Century Gothic"/>
          <w:color w:val="2D4E6B"/>
          <w:sz w:val="22"/>
          <w:szCs w:val="22"/>
        </w:rPr>
        <w:t xml:space="preserve">Volunteers: Kathy Schaeffer </w:t>
      </w:r>
      <w:r>
        <w:rPr>
          <w:rFonts w:ascii="Century Gothic" w:hAnsi="Century Gothic" w:cs="Century Gothic"/>
          <w:color w:val="2D4E6B"/>
          <w:sz w:val="22"/>
          <w:szCs w:val="22"/>
          <w:u w:val="single"/>
        </w:rPr>
        <w:t>KSchaeffer@friedenslutheran.org</w:t>
      </w:r>
      <w:r>
        <w:rPr>
          <w:rFonts w:ascii="Century Gothic" w:hAnsi="Century Gothic" w:cs="Century Gothic"/>
          <w:color w:val="2D4E6B"/>
          <w:sz w:val="22"/>
          <w:szCs w:val="22"/>
        </w:rPr>
        <w:t xml:space="preserve"> 610-987-6021 </w:t>
      </w:r>
    </w:p>
    <w:p w14:paraId="08E8CAF0" w14:textId="34A757B5" w:rsidR="007809F5" w:rsidRDefault="007809F5" w:rsidP="00185C4B">
      <w:pPr>
        <w:numPr>
          <w:ilvl w:val="0"/>
          <w:numId w:val="1"/>
        </w:numPr>
        <w:spacing w:after="0" w:line="247" w:lineRule="auto"/>
        <w:rPr>
          <w:rFonts w:ascii="Century Gothic" w:hAnsi="Century Gothic" w:cs="Century Gothic"/>
          <w:color w:val="2D4E6B"/>
          <w:sz w:val="22"/>
          <w:szCs w:val="22"/>
        </w:rPr>
      </w:pPr>
      <w:r>
        <w:rPr>
          <w:rFonts w:ascii="Century Gothic" w:hAnsi="Century Gothic" w:cs="Century Gothic"/>
          <w:color w:val="2D4E6B"/>
          <w:sz w:val="22"/>
          <w:szCs w:val="22"/>
        </w:rPr>
        <w:t xml:space="preserve">Financial/In-Kind Donations Individual /Business Sponsors: Rebecca Knox </w:t>
      </w:r>
      <w:r>
        <w:rPr>
          <w:rFonts w:ascii="Century Gothic" w:hAnsi="Century Gothic" w:cs="Century Gothic"/>
          <w:color w:val="2D4E6B"/>
          <w:sz w:val="22"/>
          <w:szCs w:val="22"/>
          <w:u w:val="single"/>
        </w:rPr>
        <w:t>RevKnox7@gmail.com</w:t>
      </w:r>
      <w:r>
        <w:rPr>
          <w:rFonts w:ascii="Century Gothic" w:hAnsi="Century Gothic" w:cs="Century Gothic"/>
          <w:color w:val="2D4E6B"/>
          <w:sz w:val="22"/>
          <w:szCs w:val="22"/>
        </w:rPr>
        <w:t xml:space="preserve"> 610-823-8343</w:t>
      </w:r>
    </w:p>
    <w:p w14:paraId="65BE0432" w14:textId="77777777" w:rsidR="008C65F2" w:rsidRDefault="008C65F2">
      <w:pPr>
        <w:spacing w:after="0" w:line="247" w:lineRule="auto"/>
        <w:ind w:left="-5" w:hanging="10"/>
        <w:rPr>
          <w:rFonts w:ascii="Century Gothic" w:hAnsi="Century Gothic" w:cs="Century Gothic"/>
          <w:color w:val="2D4E6B"/>
          <w:sz w:val="22"/>
          <w:szCs w:val="22"/>
        </w:rPr>
      </w:pPr>
    </w:p>
    <w:p w14:paraId="45B3D60B" w14:textId="77777777" w:rsidR="008C65F2" w:rsidRDefault="008C65F2">
      <w:pPr>
        <w:rPr>
          <w:rFonts w:ascii="Century Gothic" w:hAnsi="Century Gothic" w:cs="Century Gothic"/>
          <w:b/>
          <w:color w:val="2D4E6B"/>
          <w:sz w:val="22"/>
          <w:szCs w:val="22"/>
        </w:rPr>
        <w:sectPr w:rsidR="008C65F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F2742B5" w14:textId="77777777" w:rsidR="00267B5B" w:rsidRDefault="00267B5B">
      <w:pPr>
        <w:rPr>
          <w:rFonts w:ascii="Century Gothic" w:hAnsi="Century Gothic" w:cs="Century Gothic"/>
          <w:b/>
          <w:color w:val="2D4E6B"/>
          <w:sz w:val="22"/>
          <w:szCs w:val="22"/>
        </w:rPr>
      </w:pPr>
    </w:p>
    <w:p w14:paraId="0B827F4C" w14:textId="77777777" w:rsidR="0092408F" w:rsidRDefault="0092408F">
      <w:pPr>
        <w:rPr>
          <w:rFonts w:ascii="Century Gothic" w:hAnsi="Century Gothic" w:cs="Century Gothic"/>
          <w:b/>
          <w:color w:val="2D4E6B"/>
          <w:sz w:val="22"/>
          <w:szCs w:val="22"/>
        </w:rPr>
        <w:sectPr w:rsidR="0092408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036E402" w14:textId="534EA7A6" w:rsidR="007809F5" w:rsidRPr="008C65F2" w:rsidRDefault="007809F5">
      <w:pPr>
        <w:rPr>
          <w:rFonts w:ascii="Century Gothic" w:hAnsi="Century Gothic" w:cs="Century Gothic"/>
          <w:b/>
          <w:color w:val="2D4E6B"/>
          <w:sz w:val="22"/>
          <w:szCs w:val="22"/>
        </w:rPr>
      </w:pPr>
      <w:r w:rsidRPr="008C65F2">
        <w:rPr>
          <w:rFonts w:ascii="Century Gothic" w:hAnsi="Century Gothic" w:cs="Century Gothic"/>
          <w:b/>
          <w:color w:val="2D4E6B"/>
          <w:sz w:val="22"/>
          <w:szCs w:val="22"/>
        </w:rPr>
        <w:t xml:space="preserve">Cash, Checks and electronic donations welcome: </w:t>
      </w:r>
    </w:p>
    <w:p w14:paraId="14D5FACB" w14:textId="77777777" w:rsidR="008C65F2" w:rsidRDefault="007809F5">
      <w:pPr>
        <w:spacing w:after="0" w:line="240" w:lineRule="auto"/>
        <w:rPr>
          <w:rFonts w:ascii="Century Gothic" w:hAnsi="Century Gothic" w:cs="Century Gothic"/>
          <w:color w:val="2D4E6B"/>
          <w:sz w:val="22"/>
          <w:szCs w:val="22"/>
        </w:rPr>
      </w:pPr>
      <w:r>
        <w:rPr>
          <w:rFonts w:ascii="Century Gothic" w:hAnsi="Century Gothic" w:cs="Century Gothic"/>
          <w:color w:val="2D4E6B"/>
          <w:sz w:val="22"/>
          <w:szCs w:val="22"/>
        </w:rPr>
        <w:t xml:space="preserve">Frieden’s Lutheran Church </w:t>
      </w:r>
    </w:p>
    <w:p w14:paraId="7002FDF5" w14:textId="77777777" w:rsidR="007809F5" w:rsidRDefault="007809F5">
      <w:pPr>
        <w:spacing w:after="0" w:line="240" w:lineRule="auto"/>
        <w:rPr>
          <w:rFonts w:ascii="Century Gothic" w:hAnsi="Century Gothic" w:cs="Century Gothic"/>
          <w:color w:val="2D4E6B"/>
          <w:sz w:val="22"/>
          <w:szCs w:val="22"/>
        </w:rPr>
      </w:pPr>
      <w:r>
        <w:rPr>
          <w:rFonts w:ascii="Century Gothic" w:hAnsi="Century Gothic" w:cs="Century Gothic"/>
          <w:color w:val="2D4E6B"/>
          <w:sz w:val="22"/>
          <w:szCs w:val="22"/>
        </w:rPr>
        <w:t>“Camp Noah” in memo line</w:t>
      </w:r>
    </w:p>
    <w:p w14:paraId="3DD59365" w14:textId="77777777" w:rsidR="007809F5" w:rsidRDefault="007809F5">
      <w:pPr>
        <w:spacing w:after="0" w:line="240" w:lineRule="auto"/>
        <w:rPr>
          <w:rFonts w:ascii="Century Gothic" w:hAnsi="Century Gothic" w:cs="Century Gothic"/>
          <w:color w:val="2D4E6B"/>
          <w:sz w:val="22"/>
          <w:szCs w:val="22"/>
        </w:rPr>
      </w:pPr>
      <w:r>
        <w:rPr>
          <w:rFonts w:ascii="Century Gothic" w:hAnsi="Century Gothic" w:cs="Century Gothic"/>
          <w:color w:val="2D4E6B"/>
          <w:sz w:val="22"/>
          <w:szCs w:val="22"/>
        </w:rPr>
        <w:t>1076 Memorial Hwy, Oley, PA 19547</w:t>
      </w:r>
    </w:p>
    <w:p w14:paraId="4584590A" w14:textId="77777777" w:rsidR="008C65F2" w:rsidRDefault="007809F5">
      <w:pPr>
        <w:spacing w:after="0" w:line="240" w:lineRule="auto"/>
        <w:rPr>
          <w:rFonts w:ascii="Century Gothic" w:hAnsi="Century Gothic" w:cs="Century Gothic"/>
          <w:b/>
          <w:bCs/>
          <w:color w:val="2D4E6B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2D4E6B"/>
          <w:sz w:val="22"/>
          <w:szCs w:val="22"/>
        </w:rPr>
        <w:t xml:space="preserve">Friedenslutheran.org </w:t>
      </w:r>
    </w:p>
    <w:p w14:paraId="0158BC30" w14:textId="77777777" w:rsidR="007809F5" w:rsidRDefault="007809F5">
      <w:pPr>
        <w:spacing w:after="0" w:line="240" w:lineRule="auto"/>
        <w:rPr>
          <w:color w:val="auto"/>
          <w:kern w:val="0"/>
          <w:sz w:val="24"/>
          <w:szCs w:val="24"/>
        </w:rPr>
      </w:pPr>
      <w:r w:rsidRPr="008C65F2">
        <w:rPr>
          <w:rFonts w:ascii="Century Gothic" w:hAnsi="Century Gothic" w:cs="Century Gothic"/>
          <w:bCs/>
          <w:color w:val="2D4E6B"/>
          <w:sz w:val="22"/>
          <w:szCs w:val="22"/>
        </w:rPr>
        <w:t>select</w:t>
      </w:r>
      <w:r>
        <w:rPr>
          <w:rFonts w:ascii="Century Gothic" w:hAnsi="Century Gothic" w:cs="Century Gothic"/>
          <w:b/>
          <w:bCs/>
          <w:color w:val="2D4E6B"/>
          <w:sz w:val="22"/>
          <w:szCs w:val="22"/>
        </w:rPr>
        <w:t xml:space="preserve"> ‘Camp Noah’ </w:t>
      </w:r>
      <w:r w:rsidRPr="008C65F2">
        <w:rPr>
          <w:rFonts w:ascii="Century Gothic" w:hAnsi="Century Gothic" w:cs="Century Gothic"/>
          <w:bCs/>
          <w:color w:val="2D4E6B"/>
          <w:sz w:val="22"/>
          <w:szCs w:val="22"/>
        </w:rPr>
        <w:t>option</w:t>
      </w:r>
    </w:p>
    <w:p w14:paraId="3AE190DF" w14:textId="77777777" w:rsidR="00267B5B" w:rsidRDefault="00267B5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A7F8C88" w14:textId="77777777" w:rsidR="008C65F2" w:rsidRDefault="008C65F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97BA3C5" w14:textId="77777777" w:rsidR="0092408F" w:rsidRDefault="008C65F2" w:rsidP="00267B5B">
      <w:pPr>
        <w:spacing w:after="0"/>
        <w:rPr>
          <w:rFonts w:ascii="Century Gothic" w:hAnsi="Century Gothic" w:cs="Century Gothic"/>
          <w:b/>
          <w:bCs/>
          <w:color w:val="5B9BD5"/>
          <w:sz w:val="24"/>
          <w:szCs w:val="32"/>
        </w:rPr>
      </w:pPr>
      <w:r w:rsidRPr="008C65F2">
        <w:rPr>
          <w:rFonts w:ascii="Century Gothic" w:hAnsi="Century Gothic" w:cs="Century Gothic"/>
          <w:b/>
          <w:bCs/>
          <w:color w:val="5B9BD5"/>
          <w:sz w:val="24"/>
          <w:szCs w:val="32"/>
        </w:rPr>
        <w:t xml:space="preserve">For Children who have completed </w:t>
      </w:r>
    </w:p>
    <w:p w14:paraId="0A3F2F3A" w14:textId="0F2F07CF" w:rsidR="008C65F2" w:rsidRPr="008C65F2" w:rsidRDefault="008C65F2" w:rsidP="00267B5B">
      <w:pPr>
        <w:spacing w:after="0"/>
        <w:rPr>
          <w:rFonts w:ascii="Century Gothic" w:hAnsi="Century Gothic" w:cs="Century Gothic"/>
          <w:b/>
          <w:bCs/>
          <w:color w:val="5B9BD5"/>
          <w:sz w:val="24"/>
          <w:szCs w:val="32"/>
        </w:rPr>
      </w:pPr>
      <w:r w:rsidRPr="00F60038">
        <w:rPr>
          <w:rFonts w:ascii="Century Gothic" w:hAnsi="Century Gothic" w:cs="Century Gothic"/>
          <w:b/>
          <w:bCs/>
          <w:color w:val="5B9BD5"/>
          <w:sz w:val="24"/>
          <w:szCs w:val="32"/>
          <w:u w:val="single"/>
        </w:rPr>
        <w:t>K-</w:t>
      </w:r>
      <w:r w:rsidR="00D42042" w:rsidRPr="00F60038">
        <w:rPr>
          <w:rFonts w:ascii="Century Gothic" w:hAnsi="Century Gothic" w:cs="Century Gothic"/>
          <w:b/>
          <w:bCs/>
          <w:color w:val="5B9BD5"/>
          <w:sz w:val="24"/>
          <w:szCs w:val="32"/>
          <w:u w:val="single"/>
        </w:rPr>
        <w:t>5</w:t>
      </w:r>
      <w:r w:rsidRPr="00F60038">
        <w:rPr>
          <w:rFonts w:ascii="Century Gothic" w:hAnsi="Century Gothic" w:cs="Century Gothic"/>
          <w:b/>
          <w:bCs/>
          <w:color w:val="5B9BD5"/>
          <w:sz w:val="24"/>
          <w:szCs w:val="32"/>
          <w:u w:val="single"/>
          <w:vertAlign w:val="superscript"/>
        </w:rPr>
        <w:t>th</w:t>
      </w:r>
      <w:r w:rsidRPr="008C65F2">
        <w:rPr>
          <w:rFonts w:ascii="Century Gothic" w:hAnsi="Century Gothic" w:cs="Century Gothic"/>
          <w:b/>
          <w:bCs/>
          <w:color w:val="5B9BD5"/>
          <w:sz w:val="24"/>
          <w:szCs w:val="32"/>
        </w:rPr>
        <w:t xml:space="preserve"> grades</w:t>
      </w:r>
      <w:r w:rsidR="0092408F">
        <w:rPr>
          <w:rFonts w:ascii="Century Gothic" w:hAnsi="Century Gothic" w:cs="Century Gothic"/>
          <w:b/>
          <w:bCs/>
          <w:color w:val="5B9BD5"/>
          <w:sz w:val="24"/>
          <w:szCs w:val="32"/>
        </w:rPr>
        <w:t>.</w:t>
      </w:r>
      <w:r w:rsidR="00F60038">
        <w:rPr>
          <w:rFonts w:ascii="Century Gothic" w:hAnsi="Century Gothic" w:cs="Century Gothic"/>
          <w:b/>
          <w:bCs/>
          <w:color w:val="5B9BD5"/>
          <w:sz w:val="24"/>
          <w:szCs w:val="32"/>
        </w:rPr>
        <w:t xml:space="preserve"> </w:t>
      </w:r>
      <w:r w:rsidR="00F60038" w:rsidRPr="00F60038">
        <w:rPr>
          <w:rFonts w:ascii="Century Gothic" w:hAnsi="Century Gothic" w:cs="Century Gothic"/>
          <w:bCs/>
          <w:color w:val="5B9BD5"/>
          <w:sz w:val="16"/>
          <w:szCs w:val="32"/>
          <w:u w:val="single"/>
        </w:rPr>
        <w:t>(revised)</w:t>
      </w:r>
    </w:p>
    <w:p w14:paraId="35037440" w14:textId="77777777" w:rsidR="008C65F2" w:rsidRPr="008C65F2" w:rsidRDefault="008C65F2" w:rsidP="00267B5B">
      <w:pPr>
        <w:spacing w:after="0"/>
        <w:rPr>
          <w:rFonts w:ascii="Century Gothic" w:hAnsi="Century Gothic" w:cs="Century Gothic"/>
          <w:b/>
          <w:bCs/>
          <w:color w:val="5B9BD5"/>
          <w:sz w:val="24"/>
          <w:szCs w:val="32"/>
        </w:rPr>
      </w:pPr>
      <w:r w:rsidRPr="008C65F2">
        <w:rPr>
          <w:rFonts w:ascii="Century Gothic" w:hAnsi="Century Gothic" w:cs="Century Gothic"/>
          <w:b/>
          <w:bCs/>
          <w:color w:val="5B9BD5"/>
          <w:sz w:val="24"/>
          <w:szCs w:val="32"/>
        </w:rPr>
        <w:t>Campers attend FREE! All food, materials, t-shirt… Included!</w:t>
      </w:r>
    </w:p>
    <w:p w14:paraId="3076311F" w14:textId="523FDADE" w:rsidR="0092408F" w:rsidRPr="0092408F" w:rsidRDefault="008C65F2" w:rsidP="0092408F">
      <w:pPr>
        <w:spacing w:after="0" w:line="240" w:lineRule="auto"/>
        <w:rPr>
          <w:color w:val="auto"/>
          <w:kern w:val="0"/>
          <w:sz w:val="22"/>
          <w:szCs w:val="24"/>
        </w:rPr>
      </w:pPr>
      <w:r w:rsidRPr="008C65F2">
        <w:rPr>
          <w:rFonts w:ascii="Century Gothic" w:hAnsi="Century Gothic" w:cs="Century Gothic"/>
          <w:color w:val="FFC000"/>
          <w:sz w:val="48"/>
          <w:szCs w:val="96"/>
          <w:vertAlign w:val="subscript"/>
        </w:rPr>
        <w:t>*</w:t>
      </w:r>
      <w:r w:rsidRPr="008C65F2">
        <w:rPr>
          <w:rFonts w:ascii="Century Gothic" w:hAnsi="Century Gothic" w:cs="Century Gothic"/>
          <w:b/>
          <w:bCs/>
          <w:color w:val="5B9BD5"/>
          <w:sz w:val="22"/>
          <w:szCs w:val="32"/>
        </w:rPr>
        <w:t xml:space="preserve">Registration </w:t>
      </w:r>
      <w:r w:rsidR="00160CEC">
        <w:rPr>
          <w:rFonts w:ascii="Century Gothic" w:hAnsi="Century Gothic" w:cs="Century Gothic"/>
          <w:b/>
          <w:bCs/>
          <w:color w:val="5B9BD5"/>
          <w:sz w:val="22"/>
          <w:szCs w:val="32"/>
        </w:rPr>
        <w:t>info below</w:t>
      </w:r>
      <w:r w:rsidR="00F60038">
        <w:rPr>
          <w:rFonts w:ascii="Century Gothic" w:hAnsi="Century Gothic" w:cs="Century Gothic"/>
          <w:b/>
          <w:bCs/>
          <w:color w:val="5B9BD5"/>
          <w:sz w:val="22"/>
          <w:szCs w:val="32"/>
        </w:rPr>
        <w:t xml:space="preserve"> (type or scan)</w:t>
      </w:r>
      <w:r w:rsidR="0092408F">
        <w:rPr>
          <w:rFonts w:ascii="Century Gothic" w:hAnsi="Century Gothic" w:cs="Century Gothic"/>
          <w:b/>
          <w:bCs/>
          <w:color w:val="5B9BD5"/>
          <w:sz w:val="22"/>
          <w:szCs w:val="32"/>
        </w:rPr>
        <w:t>:</w:t>
      </w:r>
      <w:r w:rsidR="0092408F">
        <w:rPr>
          <w:sz w:val="18"/>
        </w:rPr>
        <w:t xml:space="preserve"> </w:t>
      </w:r>
      <w:hyperlink r:id="rId6" w:history="1">
        <w:r w:rsidR="0092408F" w:rsidRPr="0092408F">
          <w:rPr>
            <w:rStyle w:val="Hyperlink"/>
            <w:rFonts w:ascii="Century Gothic" w:hAnsi="Century Gothic" w:cs="Century Gothic"/>
            <w:b/>
            <w:bCs/>
            <w:sz w:val="22"/>
            <w:szCs w:val="32"/>
          </w:rPr>
          <w:t>app.campdoc.com/register/</w:t>
        </w:r>
        <w:proofErr w:type="spellStart"/>
        <w:r w:rsidR="0092408F" w:rsidRPr="0092408F">
          <w:rPr>
            <w:rStyle w:val="Hyperlink"/>
            <w:rFonts w:ascii="Century Gothic" w:hAnsi="Century Gothic" w:cs="Century Gothic"/>
            <w:b/>
            <w:bCs/>
            <w:sz w:val="22"/>
            <w:szCs w:val="32"/>
          </w:rPr>
          <w:t>campnoah</w:t>
        </w:r>
        <w:proofErr w:type="spellEnd"/>
      </w:hyperlink>
      <w:r w:rsidR="0092408F" w:rsidRPr="0092408F">
        <w:rPr>
          <w:rFonts w:ascii="Century Gothic" w:hAnsi="Century Gothic" w:cs="Century Gothic"/>
          <w:b/>
          <w:bCs/>
          <w:color w:val="5B9BD5"/>
          <w:sz w:val="22"/>
          <w:szCs w:val="32"/>
        </w:rPr>
        <w:t xml:space="preserve"> </w:t>
      </w:r>
    </w:p>
    <w:p w14:paraId="58F0F1BB" w14:textId="77777777" w:rsidR="007809F5" w:rsidRDefault="007809F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09F5" w:rsidSect="0092408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06B82BE" w14:textId="3ACEB304" w:rsidR="007809F5" w:rsidRDefault="00160CEC" w:rsidP="00B358D8">
      <w:pPr>
        <w:rPr>
          <w:rFonts w:ascii="Century Gothic" w:hAnsi="Century Gothic" w:cs="Century Gothic"/>
          <w:b/>
          <w:bCs/>
          <w:color w:val="5B9BD5"/>
          <w:sz w:val="32"/>
          <w:szCs w:val="32"/>
        </w:rPr>
      </w:pPr>
      <w:r>
        <w:rPr>
          <w:noProof/>
        </w:rPr>
        <w:drawing>
          <wp:inline distT="0" distB="0" distL="0" distR="0" wp14:anchorId="50E19DA3" wp14:editId="437ECE73">
            <wp:extent cx="3936672" cy="220599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31" b="1072"/>
                    <a:stretch/>
                  </pic:blipFill>
                  <pic:spPr bwMode="auto">
                    <a:xfrm>
                      <a:off x="0" y="0"/>
                      <a:ext cx="3960240" cy="221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8D8">
        <w:rPr>
          <w:rFonts w:ascii="Century Gothic" w:hAnsi="Century Gothic" w:cs="Century Gothic"/>
          <w:b/>
          <w:bCs/>
          <w:color w:val="5B9BD5"/>
          <w:sz w:val="32"/>
          <w:szCs w:val="32"/>
        </w:rPr>
        <w:tab/>
      </w:r>
      <w:r w:rsidR="00B358D8">
        <w:rPr>
          <w:rFonts w:ascii="Century Gothic" w:hAnsi="Century Gothic" w:cs="Century Gothic"/>
          <w:b/>
          <w:bCs/>
          <w:color w:val="5B9BD5"/>
          <w:sz w:val="32"/>
          <w:szCs w:val="32"/>
        </w:rPr>
        <w:tab/>
      </w:r>
      <w:r w:rsidR="00B358D8">
        <w:rPr>
          <w:noProof/>
        </w:rPr>
        <w:drawing>
          <wp:inline distT="0" distB="0" distL="0" distR="0" wp14:anchorId="2996DBB8" wp14:editId="2C30ED6F">
            <wp:extent cx="998220" cy="9982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9F5" w:rsidSect="007809F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1CD6"/>
    <w:multiLevelType w:val="hybridMultilevel"/>
    <w:tmpl w:val="07DE3EB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160CEC"/>
    <w:rsid w:val="00185C4B"/>
    <w:rsid w:val="00267B5B"/>
    <w:rsid w:val="007809F5"/>
    <w:rsid w:val="008C65F2"/>
    <w:rsid w:val="0092408F"/>
    <w:rsid w:val="00A939F0"/>
    <w:rsid w:val="00A96827"/>
    <w:rsid w:val="00B1676A"/>
    <w:rsid w:val="00B358D8"/>
    <w:rsid w:val="00D42042"/>
    <w:rsid w:val="00DD374A"/>
    <w:rsid w:val="00F37BBA"/>
    <w:rsid w:val="00F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1DA03"/>
  <w14:defaultImageDpi w14:val="0"/>
  <w15:docId w15:val="{B338F8FE-AD42-4B4C-9B2A-4F1DD9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09F5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DateofEvent">
    <w:name w:val="Date of Event"/>
    <w:basedOn w:val="Normal"/>
    <w:uiPriority w:val="99"/>
    <w:pPr>
      <w:spacing w:after="160"/>
    </w:pPr>
    <w:rPr>
      <w:rFonts w:ascii="Century Gothic" w:hAnsi="Century Gothic" w:cs="Century Gothic"/>
      <w:b/>
      <w:bCs/>
      <w:color w:val="5B9BD5"/>
      <w:sz w:val="32"/>
      <w:szCs w:val="32"/>
    </w:rPr>
  </w:style>
  <w:style w:type="paragraph" w:customStyle="1" w:styleId="unknownstyle">
    <w:name w:val="unknown style"/>
    <w:basedOn w:val="Normal"/>
    <w:uiPriority w:val="99"/>
    <w:pPr>
      <w:spacing w:after="100" w:line="264" w:lineRule="auto"/>
    </w:pPr>
    <w:rPr>
      <w:rFonts w:ascii="Century Gothic" w:hAnsi="Century Gothic" w:cs="Century Gothic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41206\AppData\Local\Microsoft\Windows\INetCache\Content.Outlook\2001MFQ5\app.campdoc.com\register\campnoa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Talford</dc:creator>
  <cp:keywords/>
  <dc:description/>
  <cp:lastModifiedBy>Jane</cp:lastModifiedBy>
  <cp:revision>2</cp:revision>
  <dcterms:created xsi:type="dcterms:W3CDTF">2021-07-09T14:52:00Z</dcterms:created>
  <dcterms:modified xsi:type="dcterms:W3CDTF">2021-07-09T14:52:00Z</dcterms:modified>
</cp:coreProperties>
</file>